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006" w:rsidRDefault="00ED1006" w:rsidP="00467BF9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ED1006" w:rsidRDefault="00ED1006" w:rsidP="00467BF9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6030595" cy="8300010"/>
            <wp:effectExtent l="19050" t="0" r="8255" b="0"/>
            <wp:docPr id="1" name="Рисунок 1" descr="C:\Users\кустук\OneDrive\Изображения\2022-03-3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стук\OneDrive\Изображения\2022-03-30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300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006" w:rsidRDefault="00ED1006" w:rsidP="00467BF9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ED1006" w:rsidRDefault="00ED1006" w:rsidP="00467BF9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ED1006" w:rsidRDefault="00ED1006" w:rsidP="00467BF9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ED1006" w:rsidRDefault="00ED1006" w:rsidP="00467BF9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ED1006" w:rsidRDefault="00ED1006" w:rsidP="00ED1006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C74DAF" w:rsidRDefault="00C74DAF" w:rsidP="00ED1006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ED755E" w:rsidRPr="00677CB3" w:rsidRDefault="00ED755E" w:rsidP="00467BF9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677C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Муниципальное бюджетное дошкольное образовательное учреждение</w:t>
      </w:r>
    </w:p>
    <w:p w:rsidR="00ED755E" w:rsidRPr="00677CB3" w:rsidRDefault="00ED755E" w:rsidP="00ED755E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677C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«Детский сад компенсирующего вида «</w:t>
      </w:r>
      <w:proofErr w:type="spellStart"/>
      <w:r w:rsidRPr="00677C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Кустук</w:t>
      </w:r>
      <w:proofErr w:type="spellEnd"/>
      <w:r w:rsidRPr="00677C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» МР «Вилюйский улус (район)» Р</w:t>
      </w:r>
      <w:proofErr w:type="gramStart"/>
      <w:r w:rsidRPr="00677C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С(</w:t>
      </w:r>
      <w:proofErr w:type="gramEnd"/>
      <w:r w:rsidRPr="00677C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Я) </w:t>
      </w:r>
    </w:p>
    <w:p w:rsidR="00ED755E" w:rsidRDefault="00ED755E" w:rsidP="00ED755E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tbl>
      <w:tblPr>
        <w:tblW w:w="1064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97"/>
        <w:gridCol w:w="507"/>
        <w:gridCol w:w="4905"/>
        <w:gridCol w:w="138"/>
      </w:tblGrid>
      <w:tr w:rsidR="00ED755E" w:rsidTr="00297ACB">
        <w:tc>
          <w:tcPr>
            <w:tcW w:w="560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55E" w:rsidRPr="00D3314C" w:rsidRDefault="00ED755E" w:rsidP="00297ACB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</w:p>
          <w:p w:rsidR="00ED755E" w:rsidRPr="00D3314C" w:rsidRDefault="00ED755E" w:rsidP="00297ACB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 w:rsidRPr="00D3314C">
              <w:rPr>
                <w:rFonts w:hAnsi="Times New Roman" w:cs="Times New Roman"/>
                <w:color w:val="000000"/>
              </w:rPr>
              <w:t>СОГЛАСОВАНО</w:t>
            </w:r>
          </w:p>
          <w:p w:rsidR="00ED755E" w:rsidRPr="00D3314C" w:rsidRDefault="00ED755E" w:rsidP="00297ACB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 w:rsidRPr="00D3314C">
              <w:rPr>
                <w:rFonts w:hAnsi="Times New Roman" w:cs="Times New Roman"/>
                <w:color w:val="000000"/>
              </w:rPr>
              <w:t>Председатель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rPr>
                <w:rFonts w:hAnsi="Times New Roman" w:cs="Times New Roman"/>
                <w:color w:val="000000"/>
              </w:rPr>
              <w:t>ПК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br/>
            </w:r>
            <w:r w:rsidRPr="00D3314C">
              <w:rPr>
                <w:rFonts w:hAnsi="Times New Roman" w:cs="Times New Roman"/>
                <w:color w:val="000000"/>
              </w:rPr>
              <w:t>МБДОУ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rPr>
                <w:rFonts w:hAnsi="Times New Roman" w:cs="Times New Roman"/>
                <w:color w:val="000000"/>
              </w:rPr>
              <w:t>«Детский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rPr>
                <w:rFonts w:hAnsi="Times New Roman" w:cs="Times New Roman"/>
                <w:color w:val="000000"/>
              </w:rPr>
              <w:t>сад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rPr>
                <w:rFonts w:hAnsi="Times New Roman" w:cs="Times New Roman"/>
                <w:color w:val="000000"/>
              </w:rPr>
              <w:t>компенсирующего</w:t>
            </w:r>
            <w:r w:rsidRPr="00D3314C">
              <w:br/>
            </w:r>
            <w:r w:rsidRPr="00D3314C">
              <w:rPr>
                <w:rFonts w:hAnsi="Times New Roman" w:cs="Times New Roman"/>
                <w:color w:val="000000"/>
              </w:rPr>
              <w:t>вида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rPr>
                <w:rFonts w:hAnsi="Times New Roman" w:cs="Times New Roman"/>
                <w:color w:val="000000"/>
              </w:rPr>
              <w:t>«</w:t>
            </w:r>
            <w:proofErr w:type="spellStart"/>
            <w:r w:rsidRPr="00D3314C">
              <w:rPr>
                <w:rFonts w:hAnsi="Times New Roman" w:cs="Times New Roman"/>
                <w:color w:val="000000"/>
              </w:rPr>
              <w:t>Кустук</w:t>
            </w:r>
            <w:proofErr w:type="spellEnd"/>
            <w:r w:rsidRPr="00D3314C">
              <w:rPr>
                <w:rFonts w:hAnsi="Times New Roman" w:cs="Times New Roman"/>
                <w:color w:val="000000"/>
              </w:rPr>
              <w:t>»</w:t>
            </w:r>
          </w:p>
          <w:p w:rsidR="00ED755E" w:rsidRPr="00D3314C" w:rsidRDefault="00ED755E" w:rsidP="00ED755E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 w:rsidRPr="00D3314C">
              <w:rPr>
                <w:rFonts w:hAnsi="Times New Roman" w:cs="Times New Roman"/>
                <w:color w:val="000000"/>
              </w:rPr>
              <w:t>________________/</w:t>
            </w:r>
            <w:r>
              <w:rPr>
                <w:rFonts w:hAnsi="Times New Roman" w:cs="Times New Roman"/>
                <w:color w:val="000000"/>
              </w:rPr>
              <w:t>Н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А</w:t>
            </w:r>
            <w:r>
              <w:rPr>
                <w:rFonts w:hAnsi="Times New Roman" w:cs="Times New Roman"/>
                <w:color w:val="000000"/>
              </w:rPr>
              <w:t>.</w:t>
            </w:r>
            <w:r>
              <w:rPr>
                <w:rFonts w:hAnsi="Times New Roman" w:cs="Times New Roman"/>
                <w:color w:val="000000"/>
              </w:rPr>
              <w:t>Егорова</w:t>
            </w:r>
            <w:r w:rsidRPr="00D3314C">
              <w:rPr>
                <w:rFonts w:hAnsi="Times New Roman" w:cs="Times New Roman"/>
                <w:color w:val="000000"/>
              </w:rPr>
              <w:t>/</w:t>
            </w:r>
          </w:p>
        </w:tc>
        <w:tc>
          <w:tcPr>
            <w:tcW w:w="504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55E" w:rsidRPr="00D3314C" w:rsidRDefault="00ED755E" w:rsidP="00297ACB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</w:p>
          <w:p w:rsidR="00ED755E" w:rsidRPr="00D3314C" w:rsidRDefault="00ED755E" w:rsidP="00297ACB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 w:rsidRPr="00D3314C">
              <w:rPr>
                <w:rFonts w:hAnsi="Times New Roman" w:cs="Times New Roman"/>
                <w:color w:val="000000"/>
              </w:rPr>
              <w:t>УТВЕРЖДЕНО</w:t>
            </w:r>
          </w:p>
          <w:p w:rsidR="00ED755E" w:rsidRPr="00D3314C" w:rsidRDefault="00ED755E" w:rsidP="00297ACB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 w:rsidRPr="00D3314C">
              <w:rPr>
                <w:rFonts w:hAnsi="Times New Roman" w:cs="Times New Roman"/>
                <w:color w:val="000000"/>
              </w:rPr>
              <w:t>приказом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rPr>
                <w:rFonts w:hAnsi="Times New Roman" w:cs="Times New Roman"/>
                <w:color w:val="000000"/>
              </w:rPr>
              <w:t>МБДОУ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rPr>
                <w:rFonts w:hAnsi="Times New Roman" w:cs="Times New Roman"/>
                <w:color w:val="000000"/>
              </w:rPr>
              <w:t>«Детский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rPr>
                <w:rFonts w:hAnsi="Times New Roman" w:cs="Times New Roman"/>
                <w:color w:val="000000"/>
              </w:rPr>
              <w:t>сад</w:t>
            </w:r>
          </w:p>
          <w:p w:rsidR="00ED755E" w:rsidRPr="00D3314C" w:rsidRDefault="00ED755E" w:rsidP="00297ACB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 w:rsidRPr="00D3314C">
              <w:rPr>
                <w:rFonts w:hAnsi="Times New Roman" w:cs="Times New Roman"/>
                <w:color w:val="000000"/>
              </w:rPr>
              <w:t>компенсирующего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rPr>
                <w:rFonts w:hAnsi="Times New Roman" w:cs="Times New Roman"/>
                <w:color w:val="000000"/>
              </w:rPr>
              <w:t>вида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rPr>
                <w:rFonts w:hAnsi="Times New Roman" w:cs="Times New Roman"/>
                <w:color w:val="000000"/>
              </w:rPr>
              <w:t>«</w:t>
            </w:r>
            <w:proofErr w:type="spellStart"/>
            <w:r w:rsidRPr="00D3314C">
              <w:rPr>
                <w:rFonts w:hAnsi="Times New Roman" w:cs="Times New Roman"/>
                <w:color w:val="000000"/>
              </w:rPr>
              <w:t>Кустук</w:t>
            </w:r>
            <w:proofErr w:type="spellEnd"/>
            <w:r w:rsidRPr="00D3314C">
              <w:rPr>
                <w:rFonts w:hAnsi="Times New Roman" w:cs="Times New Roman"/>
                <w:color w:val="000000"/>
              </w:rPr>
              <w:t>»</w:t>
            </w:r>
            <w:r w:rsidRPr="00D3314C">
              <w:br/>
            </w:r>
            <w:r w:rsidRPr="00D3314C">
              <w:rPr>
                <w:rFonts w:hAnsi="Times New Roman" w:cs="Times New Roman"/>
                <w:color w:val="000000"/>
              </w:rPr>
              <w:t>от</w:t>
            </w:r>
            <w:r>
              <w:rPr>
                <w:rFonts w:hAnsi="Times New Roman" w:cs="Times New Roman"/>
                <w:color w:val="000000"/>
              </w:rPr>
              <w:t xml:space="preserve"> 28.11.2019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rPr>
                <w:rFonts w:hAnsi="Times New Roman" w:cs="Times New Roman"/>
                <w:color w:val="000000"/>
              </w:rPr>
              <w:t>№</w:t>
            </w:r>
            <w:r>
              <w:rPr>
                <w:rFonts w:hAnsi="Times New Roman" w:cs="Times New Roman"/>
                <w:color w:val="000000"/>
              </w:rPr>
              <w:t xml:space="preserve"> 175</w:t>
            </w:r>
          </w:p>
          <w:p w:rsidR="00ED755E" w:rsidRPr="00D3314C" w:rsidRDefault="00ED755E" w:rsidP="00297ACB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 w:rsidRPr="00D3314C">
              <w:rPr>
                <w:rFonts w:hAnsi="Times New Roman" w:cs="Times New Roman"/>
                <w:color w:val="000000"/>
              </w:rPr>
              <w:t>_______________/</w:t>
            </w:r>
            <w:r w:rsidRPr="00D3314C">
              <w:rPr>
                <w:rFonts w:hAnsi="Times New Roman" w:cs="Times New Roman"/>
                <w:color w:val="000000"/>
              </w:rPr>
              <w:t>М</w:t>
            </w:r>
            <w:r w:rsidRPr="00D3314C">
              <w:rPr>
                <w:rFonts w:hAnsi="Times New Roman" w:cs="Times New Roman"/>
                <w:color w:val="000000"/>
              </w:rPr>
              <w:t>.</w:t>
            </w:r>
            <w:r w:rsidRPr="00D3314C">
              <w:rPr>
                <w:rFonts w:hAnsi="Times New Roman" w:cs="Times New Roman"/>
                <w:color w:val="000000"/>
              </w:rPr>
              <w:t>В</w:t>
            </w:r>
            <w:r w:rsidRPr="00D3314C">
              <w:rPr>
                <w:rFonts w:hAnsi="Times New Roman" w:cs="Times New Roman"/>
                <w:color w:val="000000"/>
              </w:rPr>
              <w:t xml:space="preserve">. </w:t>
            </w:r>
            <w:r w:rsidRPr="00D3314C">
              <w:rPr>
                <w:rFonts w:hAnsi="Times New Roman" w:cs="Times New Roman"/>
                <w:color w:val="000000"/>
              </w:rPr>
              <w:t>Кононова</w:t>
            </w:r>
            <w:r w:rsidRPr="00D3314C">
              <w:rPr>
                <w:rFonts w:hAnsi="Times New Roman" w:cs="Times New Roman"/>
                <w:color w:val="000000"/>
              </w:rPr>
              <w:t xml:space="preserve"> /</w:t>
            </w:r>
          </w:p>
          <w:p w:rsidR="00ED755E" w:rsidRPr="00D3314C" w:rsidRDefault="00ED755E" w:rsidP="00297ACB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</w:p>
        </w:tc>
      </w:tr>
      <w:tr w:rsidR="00ED755E" w:rsidRPr="007752F4" w:rsidTr="00297ACB">
        <w:trPr>
          <w:gridAfter w:val="1"/>
          <w:wAfter w:w="138" w:type="dxa"/>
        </w:trPr>
        <w:tc>
          <w:tcPr>
            <w:tcW w:w="50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55E" w:rsidRDefault="00ED755E" w:rsidP="00297A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52F4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РИНЯТО</w:t>
            </w:r>
          </w:p>
          <w:p w:rsidR="00ED755E" w:rsidRPr="007752F4" w:rsidRDefault="00ED755E" w:rsidP="00297A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общем собрании трудового коллектива</w:t>
            </w:r>
          </w:p>
        </w:tc>
        <w:tc>
          <w:tcPr>
            <w:tcW w:w="541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755E" w:rsidRPr="007752F4" w:rsidRDefault="00ED755E" w:rsidP="00297ACB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D755E" w:rsidRPr="007752F4" w:rsidRDefault="00ED755E" w:rsidP="00ED75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Протокол № 2 от 28 ноября 2019г.</w:t>
      </w:r>
    </w:p>
    <w:p w:rsidR="00ED755E" w:rsidRPr="007752F4" w:rsidRDefault="00ED755E" w:rsidP="00ED75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ED755E" w:rsidRPr="007752F4" w:rsidRDefault="00ED755E" w:rsidP="00ED75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ED755E" w:rsidRPr="007752F4" w:rsidRDefault="00ED755E" w:rsidP="00ED755E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ED755E" w:rsidRDefault="00ED755E" w:rsidP="00ED755E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ED755E" w:rsidRDefault="00ED755E" w:rsidP="00ED755E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ED755E" w:rsidRPr="00D3314C" w:rsidRDefault="00ED755E" w:rsidP="00ED755E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D755E" w:rsidRPr="00D3314C" w:rsidRDefault="00ED755E" w:rsidP="00ED755E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3314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ИЗМЕНЕНИЯ И ДОПОЛНЕНИЯ </w:t>
      </w:r>
    </w:p>
    <w:p w:rsidR="00ED755E" w:rsidRPr="00D3314C" w:rsidRDefault="00ED755E" w:rsidP="00ED755E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3314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 ПОЛОЖЕНИЕ</w:t>
      </w:r>
    </w:p>
    <w:p w:rsidR="00ED755E" w:rsidRPr="00D3314C" w:rsidRDefault="00ED755E" w:rsidP="00ED755E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3314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 ОПЛАТЕ ТРУДА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РАБОТНИКОВ</w:t>
      </w:r>
    </w:p>
    <w:p w:rsidR="00ED755E" w:rsidRPr="00D3314C" w:rsidRDefault="00ED755E" w:rsidP="00ED755E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3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Муниципального бюджетного дошкольного образовательного</w:t>
      </w:r>
    </w:p>
    <w:p w:rsidR="00ED755E" w:rsidRPr="00D3314C" w:rsidRDefault="00ED755E" w:rsidP="00ED755E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3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учреждения «Детский сад компенсирующего вида «</w:t>
      </w:r>
      <w:proofErr w:type="spellStart"/>
      <w:r w:rsidRPr="00D33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Кустук</w:t>
      </w:r>
      <w:proofErr w:type="spellEnd"/>
      <w:r w:rsidRPr="00D33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ED755E" w:rsidRPr="00D3314C" w:rsidRDefault="00ED755E" w:rsidP="00ED755E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3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муниципальный район «Вилюйский улус (район) Республики Саха (Якутия)  </w:t>
      </w:r>
    </w:p>
    <w:p w:rsidR="00ED755E" w:rsidRPr="00D3314C" w:rsidRDefault="00ED755E" w:rsidP="00ED755E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D755E" w:rsidRDefault="00ED755E" w:rsidP="00ED755E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ED755E" w:rsidRDefault="00ED755E" w:rsidP="00ED755E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ED755E" w:rsidRDefault="00ED755E" w:rsidP="00ED755E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ED755E" w:rsidRDefault="00ED755E" w:rsidP="00ED755E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ED755E" w:rsidRDefault="00ED755E" w:rsidP="00ED755E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ED755E" w:rsidRDefault="00ED755E" w:rsidP="00ED755E">
      <w:pPr>
        <w:rPr>
          <w:rFonts w:ascii="Times New Roman" w:hAnsi="Times New Roman" w:cs="Times New Roman"/>
          <w:sz w:val="24"/>
          <w:szCs w:val="24"/>
        </w:rPr>
      </w:pPr>
    </w:p>
    <w:p w:rsidR="00ED755E" w:rsidRDefault="00ED755E" w:rsidP="00ED75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Style w:val="fill"/>
          <w:rFonts w:ascii="Times New Roman" w:hAnsi="Times New Roman" w:cs="Times New Roman"/>
          <w:sz w:val="24"/>
          <w:szCs w:val="24"/>
        </w:rPr>
      </w:pPr>
    </w:p>
    <w:p w:rsidR="00ED755E" w:rsidRDefault="00ED755E" w:rsidP="00ED75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Style w:val="fill"/>
          <w:rFonts w:ascii="Times New Roman" w:hAnsi="Times New Roman" w:cs="Times New Roman"/>
          <w:sz w:val="24"/>
          <w:szCs w:val="24"/>
        </w:rPr>
      </w:pPr>
    </w:p>
    <w:p w:rsidR="00ED755E" w:rsidRDefault="00ED755E" w:rsidP="00ED75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Style w:val="fill"/>
          <w:rFonts w:ascii="Times New Roman" w:hAnsi="Times New Roman" w:cs="Times New Roman"/>
          <w:sz w:val="24"/>
          <w:szCs w:val="24"/>
        </w:rPr>
      </w:pPr>
    </w:p>
    <w:p w:rsidR="00ED755E" w:rsidRDefault="00ED755E" w:rsidP="00ED755E"/>
    <w:p w:rsidR="00ED755E" w:rsidRDefault="00ED755E" w:rsidP="00ED755E"/>
    <w:p w:rsidR="00ED755E" w:rsidRDefault="00ED755E" w:rsidP="00ED755E"/>
    <w:p w:rsidR="00ED755E" w:rsidRDefault="00ED755E" w:rsidP="00ED755E"/>
    <w:p w:rsidR="00ED755E" w:rsidRDefault="00ED755E" w:rsidP="00ED755E"/>
    <w:p w:rsidR="00ED755E" w:rsidRDefault="00ED755E" w:rsidP="00ED755E"/>
    <w:p w:rsidR="00ED755E" w:rsidRDefault="00ED755E" w:rsidP="00ED755E"/>
    <w:p w:rsidR="00467BF9" w:rsidRDefault="00467BF9" w:rsidP="00ED755E"/>
    <w:p w:rsidR="00ED755E" w:rsidRDefault="00ED755E" w:rsidP="00ED755E">
      <w:pPr>
        <w:pStyle w:val="20"/>
        <w:shd w:val="clear" w:color="auto" w:fill="auto"/>
        <w:spacing w:after="240" w:line="274" w:lineRule="exact"/>
        <w:ind w:right="40" w:firstLine="567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  </w:t>
      </w:r>
      <w:r w:rsidRPr="00511BB5">
        <w:rPr>
          <w:color w:val="000000"/>
          <w:sz w:val="24"/>
          <w:szCs w:val="24"/>
          <w:lang w:eastAsia="ru-RU"/>
        </w:rPr>
        <w:t>На основании постановления</w:t>
      </w:r>
      <w:r>
        <w:rPr>
          <w:color w:val="000000"/>
          <w:sz w:val="24"/>
          <w:szCs w:val="24"/>
          <w:lang w:eastAsia="ru-RU"/>
        </w:rPr>
        <w:t xml:space="preserve"> от 27.11.2019г. № 329  «</w:t>
      </w:r>
      <w:r w:rsidRPr="004A2BCB">
        <w:rPr>
          <w:color w:val="000000"/>
          <w:sz w:val="24"/>
          <w:szCs w:val="24"/>
          <w:lang w:eastAsia="ru-RU" w:bidi="ru-RU"/>
        </w:rPr>
        <w:t>О внесении изменений и дополнений в Полож</w:t>
      </w:r>
      <w:r>
        <w:rPr>
          <w:color w:val="000000"/>
          <w:sz w:val="24"/>
          <w:szCs w:val="24"/>
          <w:lang w:eastAsia="ru-RU" w:bidi="ru-RU"/>
        </w:rPr>
        <w:t xml:space="preserve">ение об оплате </w:t>
      </w:r>
      <w:proofErr w:type="gramStart"/>
      <w:r>
        <w:rPr>
          <w:color w:val="000000"/>
          <w:sz w:val="24"/>
          <w:szCs w:val="24"/>
          <w:lang w:eastAsia="ru-RU" w:bidi="ru-RU"/>
        </w:rPr>
        <w:t xml:space="preserve">труда работников  </w:t>
      </w:r>
      <w:r w:rsidRPr="004A2BCB">
        <w:rPr>
          <w:color w:val="000000"/>
          <w:sz w:val="24"/>
          <w:szCs w:val="24"/>
          <w:lang w:eastAsia="ru-RU" w:bidi="ru-RU"/>
        </w:rPr>
        <w:t>муниципальных учреждений сферы образования</w:t>
      </w:r>
      <w:proofErr w:type="gramEnd"/>
      <w:r w:rsidRPr="004A2BCB">
        <w:rPr>
          <w:color w:val="000000"/>
          <w:sz w:val="24"/>
          <w:szCs w:val="24"/>
          <w:lang w:eastAsia="ru-RU" w:bidi="ru-RU"/>
        </w:rPr>
        <w:t xml:space="preserve"> н</w:t>
      </w:r>
      <w:r>
        <w:rPr>
          <w:color w:val="000000"/>
          <w:sz w:val="24"/>
          <w:szCs w:val="24"/>
          <w:lang w:eastAsia="ru-RU" w:bidi="ru-RU"/>
        </w:rPr>
        <w:t xml:space="preserve">а территории МР «Вилюйский улус  </w:t>
      </w:r>
      <w:r w:rsidRPr="004A2BCB">
        <w:rPr>
          <w:color w:val="000000"/>
          <w:sz w:val="24"/>
          <w:szCs w:val="24"/>
          <w:lang w:eastAsia="ru-RU" w:bidi="ru-RU"/>
        </w:rPr>
        <w:t>(район)» Республики Саха (Якутия)</w:t>
      </w:r>
      <w:r>
        <w:rPr>
          <w:color w:val="000000"/>
          <w:sz w:val="24"/>
          <w:szCs w:val="24"/>
          <w:lang w:eastAsia="ru-RU" w:bidi="ru-RU"/>
        </w:rPr>
        <w:t>»</w:t>
      </w:r>
      <w:r w:rsidRPr="004A2BCB">
        <w:rPr>
          <w:color w:val="000000"/>
          <w:sz w:val="24"/>
          <w:szCs w:val="24"/>
          <w:lang w:eastAsia="ru-RU" w:bidi="ru-RU"/>
        </w:rPr>
        <w:t xml:space="preserve">, утвержденное </w:t>
      </w:r>
      <w:r>
        <w:rPr>
          <w:color w:val="000000"/>
          <w:sz w:val="24"/>
          <w:szCs w:val="24"/>
          <w:lang w:eastAsia="ru-RU" w:bidi="ru-RU"/>
        </w:rPr>
        <w:t xml:space="preserve">постановлением администрации МР  </w:t>
      </w:r>
      <w:r w:rsidRPr="004A2BCB">
        <w:rPr>
          <w:color w:val="000000"/>
          <w:sz w:val="24"/>
          <w:szCs w:val="24"/>
          <w:lang w:eastAsia="ru-RU" w:bidi="ru-RU"/>
        </w:rPr>
        <w:t>«Вилюйский улус (район)» от 24 апреля 2019 г. № 123</w:t>
      </w:r>
      <w:r>
        <w:rPr>
          <w:color w:val="000000"/>
          <w:sz w:val="24"/>
          <w:szCs w:val="24"/>
          <w:lang w:eastAsia="ru-RU" w:bidi="ru-RU"/>
        </w:rPr>
        <w:t>.</w:t>
      </w:r>
      <w:r w:rsidRPr="002E22D7">
        <w:rPr>
          <w:color w:val="000000"/>
          <w:sz w:val="24"/>
          <w:szCs w:val="24"/>
          <w:lang w:eastAsia="ru-RU" w:bidi="ru-RU"/>
        </w:rPr>
        <w:t xml:space="preserve"> </w:t>
      </w:r>
      <w:proofErr w:type="gramStart"/>
      <w:r>
        <w:rPr>
          <w:color w:val="000000"/>
          <w:sz w:val="24"/>
          <w:szCs w:val="24"/>
          <w:lang w:eastAsia="ru-RU" w:bidi="ru-RU"/>
        </w:rPr>
        <w:t>Во исполнение постановления Правительства Республики Саха (Якутия) от 30 августа 2019 года № 239 «О внесении изменений в Порядок формирования фонда оплаты труда работников учреждений, финансируемых из государственного бюджета Республики Саха (Якутия)», утвержденный постановлением Правительства Республики Саха (Якутия) от 28 августа 2017 г. № 290», постановления Правительства Республики Саха (Якутия) от 26 сентября 2019 года № 273 «О мерах по реализации в 2019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</w:t>
      </w:r>
      <w:proofErr w:type="gramStart"/>
      <w:r>
        <w:rPr>
          <w:color w:val="000000"/>
          <w:sz w:val="24"/>
          <w:szCs w:val="24"/>
          <w:lang w:eastAsia="ru-RU" w:bidi="ru-RU"/>
        </w:rPr>
        <w:t>году Указа Главы Республики Саха (Якутия) от 29 декабря 2018 г. № 310 «О Концепции совершенствования системы оплаты труда в учреждениях бюджетной сферы Республики Саха (Якутия) на 2019-2024 годы», на основании Приказа Министерства образования и науки Республики Саха (Якутия) «О внесении изменений в Положение об оплате труда работников государственных учреждений, подведомственных Министерству образования и науки Республики Саха (Якутия)» от 01 ноября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2019 года № 01/10-1505.</w:t>
      </w:r>
    </w:p>
    <w:p w:rsidR="00ED755E" w:rsidRPr="002E22D7" w:rsidRDefault="00ED755E" w:rsidP="00ED755E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E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Внести в Положение об оплат</w:t>
      </w:r>
      <w:r w:rsidR="00467BF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е труда работников М</w:t>
      </w:r>
      <w:r w:rsidRPr="002E22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униципального</w:t>
      </w:r>
      <w:r w:rsidRPr="002E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бюджетного </w:t>
      </w:r>
      <w:r w:rsidRPr="002E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дошкольного образовательного учреждения </w:t>
      </w:r>
      <w:r w:rsidR="00467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етский сад  </w:t>
      </w:r>
      <w:r w:rsidR="00467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компенсирующего вида «</w:t>
      </w:r>
      <w:proofErr w:type="spellStart"/>
      <w:r w:rsidR="00467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Кустук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муниципального </w:t>
      </w:r>
      <w:r w:rsidRPr="00B47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района </w:t>
      </w:r>
      <w:r w:rsidRPr="00B475A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«Вилюйский улус (район)» Республики Саха (Якутия) </w:t>
      </w:r>
      <w:r w:rsidR="00467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27</w:t>
      </w:r>
      <w:r w:rsidRPr="002E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.05.2019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E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Pr="002E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следующие изменения и дополнения:</w:t>
      </w:r>
    </w:p>
    <w:p w:rsidR="00ED755E" w:rsidRPr="0040788E" w:rsidRDefault="00ED755E" w:rsidP="00ED755E">
      <w:pPr>
        <w:pStyle w:val="a3"/>
        <w:widowControl w:val="0"/>
        <w:numPr>
          <w:ilvl w:val="1"/>
          <w:numId w:val="4"/>
        </w:numPr>
        <w:tabs>
          <w:tab w:val="left" w:leader="underscore" w:pos="6648"/>
        </w:tabs>
        <w:spacing w:after="0" w:line="283" w:lineRule="exact"/>
        <w:jc w:val="both"/>
        <w:rPr>
          <w:rStyle w:val="a4"/>
          <w:rFonts w:eastAsiaTheme="minorHAnsi"/>
        </w:rPr>
      </w:pPr>
      <w:r w:rsidRPr="0040788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таблице пункта 3.1 размеры должност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ных окладов ПКГ «Педагогические </w:t>
      </w:r>
      <w:r w:rsidRPr="0040788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</w:t>
      </w:r>
      <w:r w:rsidRPr="0040788E">
        <w:rPr>
          <w:rStyle w:val="a4"/>
          <w:rFonts w:eastAsiaTheme="minorHAnsi"/>
        </w:rPr>
        <w:t>аботники» изложить в следующей редакции:</w:t>
      </w:r>
    </w:p>
    <w:p w:rsidR="00ED755E" w:rsidRPr="002E22D7" w:rsidRDefault="00ED755E" w:rsidP="00ED755E">
      <w:pPr>
        <w:widowControl w:val="0"/>
        <w:tabs>
          <w:tab w:val="left" w:leader="underscore" w:pos="6648"/>
        </w:tabs>
        <w:spacing w:after="0" w:line="283" w:lineRule="exact"/>
        <w:ind w:left="502" w:firstLine="567"/>
        <w:rPr>
          <w:rStyle w:val="a4"/>
          <w:rFonts w:eastAsiaTheme="minorHAnsi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542"/>
        <w:gridCol w:w="2597"/>
      </w:tblGrid>
      <w:tr w:rsidR="00ED755E" w:rsidRPr="002E22D7" w:rsidTr="00297ACB">
        <w:trPr>
          <w:trHeight w:hRule="exact" w:val="317"/>
        </w:trPr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55E" w:rsidRPr="002E22D7" w:rsidRDefault="00ED755E" w:rsidP="00297ACB">
            <w:pPr>
              <w:widowControl w:val="0"/>
              <w:spacing w:after="0" w:line="240" w:lineRule="exac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E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профессиональных квалификационных групп'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55E" w:rsidRPr="002E22D7" w:rsidRDefault="00ED755E" w:rsidP="00297ACB">
            <w:pPr>
              <w:widowControl w:val="0"/>
              <w:spacing w:after="0" w:line="240" w:lineRule="exac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E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Размер </w:t>
            </w:r>
            <w:proofErr w:type="gramStart"/>
            <w:r w:rsidRPr="002E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должностного</w:t>
            </w:r>
            <w:proofErr w:type="gramEnd"/>
          </w:p>
        </w:tc>
      </w:tr>
      <w:tr w:rsidR="00ED755E" w:rsidRPr="002E22D7" w:rsidTr="00297ACB">
        <w:trPr>
          <w:trHeight w:hRule="exact" w:val="293"/>
        </w:trPr>
        <w:tc>
          <w:tcPr>
            <w:tcW w:w="6542" w:type="dxa"/>
            <w:tcBorders>
              <w:left w:val="single" w:sz="4" w:space="0" w:color="auto"/>
            </w:tcBorders>
            <w:shd w:val="clear" w:color="auto" w:fill="FFFFFF"/>
          </w:tcPr>
          <w:p w:rsidR="00ED755E" w:rsidRPr="002E22D7" w:rsidRDefault="00ED755E" w:rsidP="00297ACB">
            <w:pPr>
              <w:widowControl w:val="0"/>
              <w:spacing w:after="0" w:line="240" w:lineRule="exac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E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 квалификационных уровней</w:t>
            </w:r>
          </w:p>
        </w:tc>
        <w:tc>
          <w:tcPr>
            <w:tcW w:w="25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55E" w:rsidRPr="002E22D7" w:rsidRDefault="00ED755E" w:rsidP="00297ACB">
            <w:pPr>
              <w:widowControl w:val="0"/>
              <w:spacing w:after="0" w:line="240" w:lineRule="exac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E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оклада, руб.</w:t>
            </w:r>
          </w:p>
        </w:tc>
      </w:tr>
      <w:tr w:rsidR="00ED755E" w:rsidRPr="002E22D7" w:rsidTr="00297ACB">
        <w:trPr>
          <w:trHeight w:hRule="exact" w:val="283"/>
        </w:trPr>
        <w:tc>
          <w:tcPr>
            <w:tcW w:w="9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55E" w:rsidRPr="002E22D7" w:rsidRDefault="00ED755E" w:rsidP="00297ACB">
            <w:pPr>
              <w:widowControl w:val="0"/>
              <w:spacing w:after="0" w:line="240" w:lineRule="exact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E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ПКГ «Педагогические работники»</w:t>
            </w:r>
          </w:p>
        </w:tc>
      </w:tr>
      <w:tr w:rsidR="00ED755E" w:rsidRPr="002E22D7" w:rsidTr="00297ACB">
        <w:trPr>
          <w:trHeight w:hRule="exact" w:val="293"/>
        </w:trPr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55E" w:rsidRPr="002E22D7" w:rsidRDefault="00ED755E" w:rsidP="00297ACB">
            <w:pPr>
              <w:widowControl w:val="0"/>
              <w:spacing w:after="0" w:line="240" w:lineRule="exact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E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квалификационный уровень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55E" w:rsidRPr="002E22D7" w:rsidRDefault="00ED755E" w:rsidP="00297ACB">
            <w:pPr>
              <w:widowControl w:val="0"/>
              <w:spacing w:after="0" w:line="240" w:lineRule="exact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E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8 111</w:t>
            </w:r>
          </w:p>
        </w:tc>
      </w:tr>
      <w:tr w:rsidR="00ED755E" w:rsidRPr="002E22D7" w:rsidTr="00297ACB">
        <w:trPr>
          <w:trHeight w:hRule="exact" w:val="288"/>
        </w:trPr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55E" w:rsidRPr="002E22D7" w:rsidRDefault="00ED755E" w:rsidP="00297ACB">
            <w:pPr>
              <w:widowControl w:val="0"/>
              <w:spacing w:after="0" w:line="240" w:lineRule="exact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E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 квалификационный уровень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55E" w:rsidRPr="002E22D7" w:rsidRDefault="00ED755E" w:rsidP="00297ACB">
            <w:pPr>
              <w:widowControl w:val="0"/>
              <w:spacing w:after="0" w:line="240" w:lineRule="exact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E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8 597</w:t>
            </w:r>
          </w:p>
        </w:tc>
      </w:tr>
      <w:tr w:rsidR="00ED755E" w:rsidRPr="002E22D7" w:rsidTr="00297ACB">
        <w:trPr>
          <w:trHeight w:hRule="exact" w:val="302"/>
        </w:trPr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55E" w:rsidRPr="002E22D7" w:rsidRDefault="00ED755E" w:rsidP="00297ACB">
            <w:pPr>
              <w:widowControl w:val="0"/>
              <w:spacing w:after="0" w:line="240" w:lineRule="exact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E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 квалификационный уровень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55E" w:rsidRPr="002E22D7" w:rsidRDefault="00ED755E" w:rsidP="00297ACB">
            <w:pPr>
              <w:widowControl w:val="0"/>
              <w:spacing w:after="0" w:line="240" w:lineRule="exact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E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9 082</w:t>
            </w:r>
          </w:p>
        </w:tc>
      </w:tr>
      <w:tr w:rsidR="00ED755E" w:rsidRPr="002E22D7" w:rsidTr="00297ACB">
        <w:trPr>
          <w:trHeight w:hRule="exact" w:val="322"/>
        </w:trPr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55E" w:rsidRPr="002E22D7" w:rsidRDefault="00ED755E" w:rsidP="00297ACB">
            <w:pPr>
              <w:widowControl w:val="0"/>
              <w:spacing w:after="0" w:line="240" w:lineRule="exact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E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 квалификационный уровень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55E" w:rsidRPr="002E22D7" w:rsidRDefault="00ED755E" w:rsidP="00297ACB">
            <w:pPr>
              <w:widowControl w:val="0"/>
              <w:spacing w:after="0" w:line="240" w:lineRule="exact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E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9 568</w:t>
            </w:r>
          </w:p>
        </w:tc>
      </w:tr>
    </w:tbl>
    <w:p w:rsidR="00ED755E" w:rsidRDefault="00ED755E" w:rsidP="00ED755E">
      <w:pPr>
        <w:widowControl w:val="0"/>
        <w:tabs>
          <w:tab w:val="left" w:pos="581"/>
        </w:tabs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ED755E" w:rsidRPr="002E22D7" w:rsidRDefault="00ED755E" w:rsidP="00ED755E">
      <w:pPr>
        <w:widowControl w:val="0"/>
        <w:numPr>
          <w:ilvl w:val="0"/>
          <w:numId w:val="3"/>
        </w:numPr>
        <w:tabs>
          <w:tab w:val="left" w:pos="581"/>
          <w:tab w:val="left" w:pos="993"/>
        </w:tabs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E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Пункт 3.5 исключить;</w:t>
      </w:r>
    </w:p>
    <w:p w:rsidR="00ED755E" w:rsidRPr="002E22D7" w:rsidRDefault="00ED755E" w:rsidP="00ED755E">
      <w:pPr>
        <w:widowControl w:val="0"/>
        <w:numPr>
          <w:ilvl w:val="0"/>
          <w:numId w:val="3"/>
        </w:numPr>
        <w:tabs>
          <w:tab w:val="left" w:pos="581"/>
          <w:tab w:val="left" w:pos="993"/>
        </w:tabs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E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пунктах 3.6 и 3.10. слова «за исключением указанных в п.3.5» исключить;</w:t>
      </w:r>
    </w:p>
    <w:p w:rsidR="00ED755E" w:rsidRDefault="00ED755E" w:rsidP="00ED755E">
      <w:pPr>
        <w:widowControl w:val="0"/>
        <w:tabs>
          <w:tab w:val="left" w:leader="underscore" w:pos="9173"/>
        </w:tabs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E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1.4. В разделе 6 «Условия оплаты труда руководителя учреждения, заместителей </w:t>
      </w:r>
    </w:p>
    <w:p w:rsidR="00ED755E" w:rsidRDefault="00ED755E" w:rsidP="00ED755E">
      <w:pPr>
        <w:widowControl w:val="0"/>
        <w:tabs>
          <w:tab w:val="left" w:leader="underscore" w:pos="9173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E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руководителя, главного бухгалтера» дополнить пункт 6.5.1 следующего содержания: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2E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«Кратность должностного оклада руководителя учреждения устанавливается </w:t>
      </w:r>
      <w:proofErr w:type="gramStart"/>
      <w:r w:rsidRPr="002E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</w:t>
      </w:r>
      <w:proofErr w:type="gramEnd"/>
    </w:p>
    <w:p w:rsidR="00ED755E" w:rsidRDefault="00ED755E" w:rsidP="00ED755E">
      <w:pPr>
        <w:widowControl w:val="0"/>
        <w:tabs>
          <w:tab w:val="left" w:leader="underscore" w:pos="9173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2E2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зав</w:t>
      </w:r>
      <w:r w:rsidRPr="002E22D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исимости от группы оплаты труда:</w:t>
      </w:r>
    </w:p>
    <w:p w:rsidR="00ED755E" w:rsidRPr="002E22D7" w:rsidRDefault="00ED755E" w:rsidP="00ED755E">
      <w:pPr>
        <w:widowControl w:val="0"/>
        <w:tabs>
          <w:tab w:val="left" w:leader="underscore" w:pos="9173"/>
        </w:tabs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pPr w:leftFromText="180" w:rightFromText="180" w:vertAnchor="text" w:horzAnchor="margin" w:tblpY="-5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315"/>
        <w:gridCol w:w="1909"/>
      </w:tblGrid>
      <w:tr w:rsidR="00ED755E" w:rsidRPr="002E22D7" w:rsidTr="00297ACB">
        <w:trPr>
          <w:trHeight w:hRule="exact" w:val="581"/>
        </w:trPr>
        <w:tc>
          <w:tcPr>
            <w:tcW w:w="7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755E" w:rsidRPr="002E22D7" w:rsidRDefault="00ED755E" w:rsidP="00297ACB">
            <w:pPr>
              <w:widowControl w:val="0"/>
              <w:spacing w:after="0" w:line="240" w:lineRule="exact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E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Группа оплаты труда: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55E" w:rsidRPr="002E22D7" w:rsidRDefault="00ED755E" w:rsidP="00297ACB">
            <w:pPr>
              <w:widowControl w:val="0"/>
              <w:spacing w:after="6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E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Размер</w:t>
            </w:r>
          </w:p>
          <w:p w:rsidR="00ED755E" w:rsidRPr="002E22D7" w:rsidRDefault="00ED755E" w:rsidP="00297ACB">
            <w:pPr>
              <w:widowControl w:val="0"/>
              <w:spacing w:before="60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E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коэффициента</w:t>
            </w:r>
          </w:p>
        </w:tc>
      </w:tr>
      <w:tr w:rsidR="00ED755E" w:rsidRPr="002E22D7" w:rsidTr="00297ACB">
        <w:trPr>
          <w:trHeight w:hRule="exact" w:val="346"/>
        </w:trPr>
        <w:tc>
          <w:tcPr>
            <w:tcW w:w="7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55E" w:rsidRPr="002E22D7" w:rsidRDefault="00ED755E" w:rsidP="00297ACB">
            <w:pPr>
              <w:widowControl w:val="0"/>
              <w:spacing w:after="0" w:line="240" w:lineRule="exac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E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учреждениях, отнесенных к 1 группе оплаты труда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55E" w:rsidRPr="002E22D7" w:rsidRDefault="00ED755E" w:rsidP="00297ACB">
            <w:pPr>
              <w:widowControl w:val="0"/>
              <w:spacing w:after="0" w:line="240" w:lineRule="exact"/>
              <w:ind w:left="1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E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2,0</w:t>
            </w:r>
          </w:p>
        </w:tc>
      </w:tr>
      <w:tr w:rsidR="00ED755E" w:rsidRPr="002E22D7" w:rsidTr="00297ACB">
        <w:trPr>
          <w:trHeight w:hRule="exact" w:val="317"/>
        </w:trPr>
        <w:tc>
          <w:tcPr>
            <w:tcW w:w="7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55E" w:rsidRPr="002E22D7" w:rsidRDefault="00ED755E" w:rsidP="00297ACB">
            <w:pPr>
              <w:widowControl w:val="0"/>
              <w:spacing w:after="0" w:line="240" w:lineRule="exac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E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учреждениях, отнесенных к 2 группе оплаты труда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55E" w:rsidRPr="002E22D7" w:rsidRDefault="00ED755E" w:rsidP="00297ACB">
            <w:pPr>
              <w:widowControl w:val="0"/>
              <w:spacing w:after="0" w:line="240" w:lineRule="exact"/>
              <w:ind w:left="1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E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1,75</w:t>
            </w:r>
          </w:p>
        </w:tc>
      </w:tr>
      <w:tr w:rsidR="00ED755E" w:rsidRPr="002E22D7" w:rsidTr="00297ACB">
        <w:trPr>
          <w:trHeight w:hRule="exact" w:val="317"/>
        </w:trPr>
        <w:tc>
          <w:tcPr>
            <w:tcW w:w="7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55E" w:rsidRPr="002E22D7" w:rsidRDefault="00ED755E" w:rsidP="00297ACB">
            <w:pPr>
              <w:widowControl w:val="0"/>
              <w:spacing w:after="0" w:line="240" w:lineRule="exac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E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учреждениях, отнесенных к 3 группе оплаты труда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55E" w:rsidRPr="002E22D7" w:rsidRDefault="00ED755E" w:rsidP="00297ACB">
            <w:pPr>
              <w:widowControl w:val="0"/>
              <w:spacing w:after="0" w:line="240" w:lineRule="exact"/>
              <w:ind w:left="1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E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1,50</w:t>
            </w:r>
          </w:p>
        </w:tc>
      </w:tr>
      <w:tr w:rsidR="00ED755E" w:rsidRPr="002E22D7" w:rsidTr="00297ACB">
        <w:trPr>
          <w:trHeight w:hRule="exact" w:val="336"/>
        </w:trPr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755E" w:rsidRPr="002E22D7" w:rsidRDefault="00ED755E" w:rsidP="00297ACB">
            <w:pPr>
              <w:widowControl w:val="0"/>
              <w:spacing w:after="0" w:line="240" w:lineRule="exac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E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учреждениях, отнесенных к 4 группе оплаты труда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55E" w:rsidRPr="002E22D7" w:rsidRDefault="00ED755E" w:rsidP="00297ACB">
            <w:pPr>
              <w:widowControl w:val="0"/>
              <w:spacing w:after="0" w:line="240" w:lineRule="exact"/>
              <w:ind w:left="1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E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1,25</w:t>
            </w:r>
          </w:p>
        </w:tc>
      </w:tr>
    </w:tbl>
    <w:p w:rsidR="00ED755E" w:rsidRDefault="00ED755E" w:rsidP="00ED755E">
      <w:pPr>
        <w:widowControl w:val="0"/>
        <w:spacing w:after="0" w:line="274" w:lineRule="exact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24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Объемные показатели и порядок отнесения учреждений образования к группам</w:t>
      </w:r>
      <w:r w:rsidR="000A2FA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 оплате</w:t>
      </w:r>
    </w:p>
    <w:p w:rsidR="00ED755E" w:rsidRDefault="000A2FA1" w:rsidP="00ED755E">
      <w:pPr>
        <w:widowControl w:val="0"/>
        <w:spacing w:after="0" w:line="274" w:lineRule="exact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</w:t>
      </w:r>
      <w:r w:rsidR="00ED755E" w:rsidRPr="00424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руда руководителей муниципальных учреждений </w:t>
      </w:r>
      <w:proofErr w:type="gramStart"/>
      <w:r w:rsidR="00ED755E" w:rsidRPr="00424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приведены</w:t>
      </w:r>
      <w:proofErr w:type="gramEnd"/>
      <w:r w:rsidR="00ED755E" w:rsidRPr="00424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приложении № 3 к настоящему Положению»;</w:t>
      </w:r>
    </w:p>
    <w:p w:rsidR="00ED755E" w:rsidRPr="00D45BBE" w:rsidRDefault="00ED755E" w:rsidP="00ED755E">
      <w:pPr>
        <w:widowControl w:val="0"/>
        <w:numPr>
          <w:ilvl w:val="1"/>
          <w:numId w:val="1"/>
        </w:numPr>
        <w:tabs>
          <w:tab w:val="left" w:pos="993"/>
        </w:tabs>
        <w:spacing w:after="0" w:line="274" w:lineRule="exact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Раздел 8</w:t>
      </w:r>
      <w:r w:rsidRPr="00D45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 Другие вопросы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платы труда дополнить пунктами 8.5 и 8</w:t>
      </w:r>
      <w:r w:rsidRPr="00D45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.6</w:t>
      </w:r>
      <w:r w:rsidRPr="00D45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  <w:t xml:space="preserve">следующего содержания: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«8</w:t>
      </w:r>
      <w:r w:rsidRPr="00D45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.5. </w:t>
      </w:r>
      <w:proofErr w:type="gramStart"/>
      <w:r w:rsidRPr="00D45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Расчетный среднемесячный уровень заработной платы</w:t>
      </w:r>
      <w:r w:rsidRPr="00D45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  <w:t>работников муниципальных учреждений (с учетом руково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дителя, заместителей и главного  </w:t>
      </w:r>
      <w:r w:rsidRPr="00D45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бухгалтера), осуществляющих исполнение муниципальных функций,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наделенных в </w:t>
      </w:r>
      <w:r w:rsidRPr="00D45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случаях, предусмотренных законодательством Российс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кой Федерации и Республики Саха  </w:t>
      </w:r>
      <w:r w:rsidRPr="00D45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(Якутия), полномочиями по осуществлению муници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пальных функций, возложенных на </w:t>
      </w:r>
      <w:r w:rsidRPr="00D45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администрацию МР «Вилюйский улус (район) </w:t>
      </w:r>
      <w:r w:rsidRPr="00D45BBE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PC</w:t>
      </w:r>
      <w:r w:rsidRPr="00D45BBE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(Я), а также обеспечивающих  </w:t>
      </w:r>
      <w:r w:rsidRPr="00D45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деятельность администрации МР «Вилюйский улус (район)» </w:t>
      </w:r>
      <w:r w:rsidRPr="00D45BBE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PC</w:t>
      </w:r>
      <w:r w:rsidRPr="00D45BBE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D45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(Я) (а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дминистративно-</w:t>
      </w:r>
      <w:r w:rsidRPr="00D45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хозяйственное, информационно-техническое и кадровое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обеспечение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делопроизводство, </w:t>
      </w:r>
      <w:r w:rsidRPr="00D45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бухгалтерский учет и отчетность), не должен пре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вышать расчетный среднемесячный </w:t>
      </w:r>
      <w:r w:rsidRPr="00D45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уровень оплаты труда муниципальных служащих и работников, замещающих должности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r w:rsidRPr="00D45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не являющиеся должностями муниципальной слу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жбы администрации МР «Вилюйский  </w:t>
      </w:r>
      <w:r w:rsidRPr="00D45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улус (район) </w:t>
      </w:r>
      <w:r w:rsidRPr="00D45BBE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PC</w:t>
      </w:r>
      <w:r w:rsidRPr="00D45BBE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D45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(Я).</w:t>
      </w:r>
    </w:p>
    <w:p w:rsidR="00ED755E" w:rsidRPr="00D45BBE" w:rsidRDefault="00ED755E" w:rsidP="00ED755E">
      <w:pPr>
        <w:widowControl w:val="0"/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1.6. </w:t>
      </w:r>
      <w:r w:rsidRPr="00D45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связи с принятием постановления Правите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льства Республики Саха (Якутия) </w:t>
      </w:r>
      <w:r w:rsidRPr="00D45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от 30 августа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подведо</w:t>
      </w:r>
      <w:r w:rsidRPr="00D45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мственных муниципальных учре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ждений (включая размеры окладов </w:t>
      </w:r>
      <w:r w:rsidRPr="00D45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(должностных окладов), ставок заработной платы), уста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новленных до дня вступления его </w:t>
      </w:r>
      <w:r w:rsidRPr="00D45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силу, при условии сохранения объема труд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овых (должностных) обязанностей </w:t>
      </w:r>
      <w:r w:rsidRPr="00D45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работников, выполнения ими той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же квалификации и условий труда</w:t>
      </w:r>
      <w:r w:rsidRPr="00D45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».</w:t>
      </w:r>
    </w:p>
    <w:p w:rsidR="00ED755E" w:rsidRDefault="00ED755E" w:rsidP="00ED755E">
      <w:pPr>
        <w:pStyle w:val="20"/>
        <w:shd w:val="clear" w:color="auto" w:fill="auto"/>
        <w:tabs>
          <w:tab w:val="left" w:pos="1215"/>
        </w:tabs>
        <w:spacing w:after="0" w:line="240" w:lineRule="auto"/>
        <w:ind w:right="-1" w:firstLine="567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  1.7.</w:t>
      </w:r>
      <w:r w:rsidRPr="00D45BBE">
        <w:rPr>
          <w:color w:val="000000"/>
          <w:sz w:val="24"/>
          <w:szCs w:val="24"/>
          <w:lang w:eastAsia="ru-RU" w:bidi="ru-RU"/>
        </w:rPr>
        <w:t xml:space="preserve"> Утвердить приложение №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D45BBE">
        <w:rPr>
          <w:color w:val="000000"/>
          <w:sz w:val="24"/>
          <w:szCs w:val="24"/>
          <w:lang w:eastAsia="ru-RU" w:bidi="ru-RU"/>
        </w:rPr>
        <w:t>3 к Положению об оплате труда работников</w:t>
      </w:r>
      <w:r w:rsidRPr="00D45BBE">
        <w:rPr>
          <w:color w:val="000000"/>
          <w:sz w:val="24"/>
          <w:szCs w:val="24"/>
          <w:lang w:eastAsia="ru-RU" w:bidi="ru-RU"/>
        </w:rPr>
        <w:br/>
        <w:t>муниципальных учреждений сферы образования, на территории МР «Вилюйский улус</w:t>
      </w:r>
      <w:r w:rsidRPr="00D45BBE">
        <w:rPr>
          <w:color w:val="000000"/>
          <w:sz w:val="24"/>
          <w:szCs w:val="24"/>
          <w:lang w:eastAsia="ru-RU" w:bidi="ru-RU"/>
        </w:rPr>
        <w:br/>
        <w:t xml:space="preserve">(район)» Республики Саха (Якутия) от 24.04.2019 № 123, согласно </w:t>
      </w:r>
      <w:r>
        <w:rPr>
          <w:color w:val="000000"/>
          <w:sz w:val="24"/>
          <w:szCs w:val="24"/>
          <w:lang w:eastAsia="ru-RU" w:bidi="ru-RU"/>
        </w:rPr>
        <w:t>приложению № 1 к</w:t>
      </w:r>
      <w:r>
        <w:rPr>
          <w:color w:val="000000"/>
          <w:sz w:val="24"/>
          <w:szCs w:val="24"/>
          <w:lang w:eastAsia="ru-RU" w:bidi="ru-RU"/>
        </w:rPr>
        <w:br/>
      </w:r>
      <w:r w:rsidRPr="00D45BBE">
        <w:rPr>
          <w:color w:val="000000"/>
          <w:sz w:val="24"/>
          <w:szCs w:val="24"/>
          <w:lang w:eastAsia="ru-RU" w:bidi="ru-RU"/>
        </w:rPr>
        <w:t xml:space="preserve"> постановлению.</w:t>
      </w:r>
    </w:p>
    <w:p w:rsidR="00467BF9" w:rsidRDefault="00ED755E" w:rsidP="00ED755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1.8. Настоящие изменения и дополнения,</w:t>
      </w:r>
      <w:r w:rsidRPr="003E4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внесенные в положение об оплате труда работников МБДОУ </w:t>
      </w:r>
      <w:r w:rsidR="00467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етский сад </w:t>
      </w:r>
      <w:r w:rsidR="00467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компенсирующего вида «</w:t>
      </w:r>
      <w:proofErr w:type="spellStart"/>
      <w:r w:rsidR="00467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Кустук</w:t>
      </w:r>
      <w:proofErr w:type="spellEnd"/>
      <w:r w:rsidRPr="003E4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», распространяют свое</w:t>
      </w:r>
    </w:p>
    <w:p w:rsidR="00467BF9" w:rsidRDefault="00467BF9" w:rsidP="00467BF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действие направо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отношения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возникшие с 01.09.2019г. </w:t>
      </w:r>
      <w:r w:rsidR="00ED755E" w:rsidRPr="003E4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5D755D" w:rsidRDefault="005D755D"/>
    <w:sectPr w:rsidR="005D755D" w:rsidSect="00467BF9">
      <w:pgSz w:w="11906" w:h="16838"/>
      <w:pgMar w:top="851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04697"/>
    <w:multiLevelType w:val="multilevel"/>
    <w:tmpl w:val="9182BD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9D764E0"/>
    <w:multiLevelType w:val="multilevel"/>
    <w:tmpl w:val="3B78B5B8"/>
    <w:lvl w:ilvl="0">
      <w:start w:val="1"/>
      <w:numFmt w:val="decimal"/>
      <w:lvlText w:val="%1."/>
      <w:lvlJc w:val="left"/>
      <w:pPr>
        <w:ind w:left="502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">
    <w:nsid w:val="73F540B5"/>
    <w:multiLevelType w:val="multilevel"/>
    <w:tmpl w:val="6346DF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75521373"/>
    <w:multiLevelType w:val="multilevel"/>
    <w:tmpl w:val="9A9E1E0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characterSpacingControl w:val="doNotCompress"/>
  <w:compat/>
  <w:rsids>
    <w:rsidRoot w:val="00ED755E"/>
    <w:rsid w:val="000A2FA1"/>
    <w:rsid w:val="00467BF9"/>
    <w:rsid w:val="005D755D"/>
    <w:rsid w:val="00C74DAF"/>
    <w:rsid w:val="00C80D40"/>
    <w:rsid w:val="00ED1006"/>
    <w:rsid w:val="00ED7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D755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D755E"/>
    <w:pPr>
      <w:widowControl w:val="0"/>
      <w:shd w:val="clear" w:color="auto" w:fill="FFFFFF"/>
      <w:spacing w:after="60" w:line="0" w:lineRule="atLeast"/>
      <w:ind w:hanging="1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ED755E"/>
    <w:pPr>
      <w:ind w:left="720"/>
      <w:contextualSpacing/>
    </w:pPr>
  </w:style>
  <w:style w:type="character" w:customStyle="1" w:styleId="a4">
    <w:name w:val="Подпись к таблице"/>
    <w:basedOn w:val="a0"/>
    <w:rsid w:val="00ED75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fill">
    <w:name w:val="fill"/>
    <w:rsid w:val="00ED755E"/>
    <w:rPr>
      <w:b/>
      <w:bCs/>
      <w:i/>
      <w:iCs/>
      <w:color w:val="FF0000"/>
    </w:rPr>
  </w:style>
  <w:style w:type="paragraph" w:styleId="a5">
    <w:name w:val="Balloon Text"/>
    <w:basedOn w:val="a"/>
    <w:link w:val="a6"/>
    <w:uiPriority w:val="99"/>
    <w:semiHidden/>
    <w:unhideWhenUsed/>
    <w:rsid w:val="00ED1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10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2022-03-30T09:11:00Z</cp:lastPrinted>
  <dcterms:created xsi:type="dcterms:W3CDTF">2022-03-30T08:48:00Z</dcterms:created>
  <dcterms:modified xsi:type="dcterms:W3CDTF">2022-03-30T09:15:00Z</dcterms:modified>
</cp:coreProperties>
</file>