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C2E" w:rsidRDefault="008C4C2E" w:rsidP="008C4C2E">
      <w:pPr>
        <w:pStyle w:val="1"/>
        <w:rPr>
          <w:rFonts w:eastAsiaTheme="minorEastAsia"/>
        </w:rPr>
      </w:pPr>
      <w:hyperlink r:id="rId4" w:history="1">
        <w:r>
          <w:rPr>
            <w:rStyle w:val="a5"/>
            <w:rFonts w:eastAsiaTheme="minorEastAsia"/>
            <w:b w:val="0"/>
            <w:bCs w:val="0"/>
          </w:rPr>
          <w:t>Приказ Министерства образования и науки Республики Саха (Якутия) от 17 марта 2020 г. N 01-03/78 "О недопущении распространения коронавирусной инфекции (COVID-19)"</w:t>
        </w:r>
      </w:hyperlink>
    </w:p>
    <w:p w:rsidR="008C4C2E" w:rsidRDefault="008C4C2E" w:rsidP="008C4C2E">
      <w:pPr>
        <w:pStyle w:val="1"/>
        <w:rPr>
          <w:rFonts w:eastAsiaTheme="minorEastAsia"/>
        </w:rPr>
      </w:pPr>
      <w:r>
        <w:rPr>
          <w:rFonts w:eastAsiaTheme="minorEastAsia"/>
        </w:rPr>
        <w:t>Приказ Министерства образования и науки Республики Саха (Якутия) от 17 марта 2020 г. N 01-03/78</w:t>
      </w:r>
      <w:r>
        <w:rPr>
          <w:rFonts w:eastAsiaTheme="minorEastAsia"/>
        </w:rPr>
        <w:br/>
        <w:t>"О недопущении распространения коронавирусной инфекции (COVID-19)"</w:t>
      </w:r>
    </w:p>
    <w:p w:rsidR="008C4C2E" w:rsidRDefault="008C4C2E" w:rsidP="008C4C2E"/>
    <w:p w:rsidR="008C4C2E" w:rsidRDefault="008C4C2E" w:rsidP="008C4C2E">
      <w:r>
        <w:t xml:space="preserve">Во исполнение </w:t>
      </w:r>
      <w:hyperlink r:id="rId5" w:history="1">
        <w:r>
          <w:rPr>
            <w:rStyle w:val="a5"/>
          </w:rPr>
          <w:t>Указа</w:t>
        </w:r>
      </w:hyperlink>
      <w:r>
        <w:t xml:space="preserve"> Главы Республики Саха (Якутия) от 17 марта 2020 года N 1055 "О введении режима повышенной готовности на территории Республики Саха (Якутия) и мерах по противодействию распространению новой коронавирусной инфекции (2019-nCoV)" приказываю:</w:t>
      </w:r>
    </w:p>
    <w:p w:rsidR="008C4C2E" w:rsidRDefault="008C4C2E" w:rsidP="008C4C2E">
      <w:bookmarkStart w:id="0" w:name="sub_1"/>
      <w:r>
        <w:t>1. Образовательным организациям начального общего, основного общего, среднего общего образования, осуществляющим свою деятельность на территории Республики Саха (Якутия), объявить каникулы с 18 марта по 27 марта 2020 года с последующим переводом обучающихся на дистанционные образовательные технологии (при наличии возможности) или индивидуальной программы обучения;</w:t>
      </w:r>
    </w:p>
    <w:p w:rsidR="008C4C2E" w:rsidRDefault="008C4C2E" w:rsidP="008C4C2E">
      <w:bookmarkStart w:id="1" w:name="sub_2"/>
      <w:bookmarkEnd w:id="0"/>
      <w:r>
        <w:t>2. Перевести обучающихся профессиональных образовательных организаций, осуществляющих свою деятельность на территории Республики Саха (Якутия), на электронное обучение, дистанционные образовательные технологии и индивидуальное обучение с 18 марта 2020 года;</w:t>
      </w:r>
    </w:p>
    <w:p w:rsidR="008C4C2E" w:rsidRDefault="008C4C2E" w:rsidP="008C4C2E">
      <w:bookmarkStart w:id="2" w:name="sub_3"/>
      <w:bookmarkEnd w:id="1"/>
      <w:r>
        <w:t>3. Принять меры по недопущению одновременного массового нахождения и проживания студентов в общежитиях, школьников в интернатах и при возможности направить их по месту проживания;</w:t>
      </w:r>
    </w:p>
    <w:p w:rsidR="008C4C2E" w:rsidRDefault="008C4C2E" w:rsidP="008C4C2E">
      <w:bookmarkStart w:id="3" w:name="sub_4"/>
      <w:bookmarkEnd w:id="2"/>
      <w:r>
        <w:t>4. Отменить занятия в организациях дополнительного образования детей с 18 марта 2020 года.</w:t>
      </w:r>
    </w:p>
    <w:p w:rsidR="008C4C2E" w:rsidRDefault="008C4C2E" w:rsidP="008C4C2E">
      <w:bookmarkStart w:id="4" w:name="sub_5"/>
      <w:bookmarkEnd w:id="3"/>
      <w:r>
        <w:t>5. Контроль исполнения настоящего приказа оставляю за собой.</w:t>
      </w:r>
    </w:p>
    <w:bookmarkEnd w:id="4"/>
    <w:p w:rsidR="008C4C2E" w:rsidRDefault="008C4C2E" w:rsidP="008C4C2E"/>
    <w:tbl>
      <w:tblPr>
        <w:tblW w:w="5000" w:type="pct"/>
        <w:tblInd w:w="108" w:type="dxa"/>
        <w:tblLook w:val="04A0"/>
      </w:tblPr>
      <w:tblGrid>
        <w:gridCol w:w="6380"/>
        <w:gridCol w:w="3191"/>
      </w:tblGrid>
      <w:tr w:rsidR="008C4C2E" w:rsidTr="008C4C2E">
        <w:tc>
          <w:tcPr>
            <w:tcW w:w="3302" w:type="pct"/>
            <w:hideMark/>
          </w:tcPr>
          <w:p w:rsidR="008C4C2E" w:rsidRDefault="008C4C2E">
            <w:pPr>
              <w:pStyle w:val="a4"/>
              <w:spacing w:line="276" w:lineRule="auto"/>
            </w:pPr>
            <w:r>
              <w:t>Министр</w:t>
            </w:r>
          </w:p>
        </w:tc>
        <w:tc>
          <w:tcPr>
            <w:tcW w:w="1651" w:type="pct"/>
            <w:hideMark/>
          </w:tcPr>
          <w:p w:rsidR="008C4C2E" w:rsidRDefault="008C4C2E">
            <w:pPr>
              <w:pStyle w:val="a3"/>
              <w:spacing w:line="276" w:lineRule="auto"/>
              <w:jc w:val="right"/>
            </w:pPr>
            <w:r>
              <w:t>В.А. Егоров</w:t>
            </w:r>
          </w:p>
        </w:tc>
      </w:tr>
    </w:tbl>
    <w:p w:rsidR="008C4C2E" w:rsidRDefault="008C4C2E" w:rsidP="008C4C2E"/>
    <w:p w:rsidR="00F42E0A" w:rsidRDefault="00F42E0A"/>
    <w:sectPr w:rsidR="00F42E0A" w:rsidSect="00F42E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8C4C2E"/>
    <w:rsid w:val="008C4C2E"/>
    <w:rsid w:val="00F42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C2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C4C2E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C4C2E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8C4C2E"/>
    <w:pPr>
      <w:ind w:firstLine="0"/>
    </w:pPr>
  </w:style>
  <w:style w:type="paragraph" w:customStyle="1" w:styleId="a4">
    <w:name w:val="Прижатый влево"/>
    <w:basedOn w:val="a"/>
    <w:next w:val="a"/>
    <w:uiPriority w:val="99"/>
    <w:rsid w:val="008C4C2E"/>
    <w:pPr>
      <w:ind w:firstLine="0"/>
      <w:jc w:val="left"/>
    </w:pPr>
  </w:style>
  <w:style w:type="character" w:customStyle="1" w:styleId="a5">
    <w:name w:val="Гипертекстовая ссылка"/>
    <w:basedOn w:val="a0"/>
    <w:uiPriority w:val="99"/>
    <w:rsid w:val="008C4C2E"/>
    <w:rPr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nternet.garant.ru/document/redirect/73752612/0" TargetMode="External"/><Relationship Id="rId4" Type="http://schemas.openxmlformats.org/officeDocument/2006/relationships/hyperlink" Target="http://internet.garant.ru/document/redirect/7376318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2020-12-07T03:13:00Z</dcterms:created>
  <dcterms:modified xsi:type="dcterms:W3CDTF">2020-12-07T03:13:00Z</dcterms:modified>
</cp:coreProperties>
</file>